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DB8BE" w14:textId="77777777" w:rsidR="00792787" w:rsidRDefault="001177EA">
      <w:r>
        <w:rPr>
          <w:noProof/>
          <w:lang w:val="en-GB" w:eastAsia="en-GB"/>
        </w:rPr>
        <w:drawing>
          <wp:inline distT="0" distB="0" distL="0" distR="0" wp14:anchorId="7CEC8D1F" wp14:editId="19EEDFF7">
            <wp:extent cx="1390650" cy="774700"/>
            <wp:effectExtent l="0" t="0" r="0" b="0"/>
            <wp:docPr id="3" name="Bilde 2" descr="L Lindesnes kommune-horisont-kro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2" descr="L Lindesnes kommune-horisont-kron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50DF1" w14:textId="77777777" w:rsidR="001177EA" w:rsidRDefault="001177EA"/>
    <w:p w14:paraId="5F14A3E0" w14:textId="77777777" w:rsidR="001177EA" w:rsidRDefault="001177EA" w:rsidP="0016374C">
      <w:pPr>
        <w:pStyle w:val="Overskrift1"/>
      </w:pPr>
      <w:r>
        <w:t>Dokumentasjon av fagkompetanse for reguleringsplanarbeid i Lindesnes kommune</w:t>
      </w:r>
    </w:p>
    <w:p w14:paraId="35DFB399" w14:textId="77777777" w:rsidR="001177EA" w:rsidRDefault="001177EA"/>
    <w:p w14:paraId="61F9CBA6" w14:textId="77777777" w:rsidR="001177EA" w:rsidRDefault="001177EA">
      <w:r>
        <w:t xml:space="preserve">Reguleringsplan skal utarbeides av fagkyndige, </w:t>
      </w:r>
      <w:proofErr w:type="spellStart"/>
      <w:r>
        <w:t>j.f</w:t>
      </w:r>
      <w:proofErr w:type="spellEnd"/>
      <w:r>
        <w:t xml:space="preserve">. </w:t>
      </w:r>
      <w:proofErr w:type="spellStart"/>
      <w:r>
        <w:t>plan-og</w:t>
      </w:r>
      <w:proofErr w:type="spellEnd"/>
      <w:r>
        <w:t xml:space="preserve"> bygningsloven §12-3, 4.ledd. </w:t>
      </w:r>
    </w:p>
    <w:p w14:paraId="47067BB1" w14:textId="77777777" w:rsidR="001177EA" w:rsidRDefault="001177EA">
      <w:r>
        <w:t xml:space="preserve">Forslagsstillere som ønsker å fremme planforslag i Lindesnes kommune må dokumentere sin fagkompetanse før det bestilles oppstartsmøte eller fremmes forslag om reguleringsendring. </w:t>
      </w:r>
    </w:p>
    <w:p w14:paraId="5EC40DB7" w14:textId="77777777" w:rsidR="001177EA" w:rsidRDefault="00BD6963">
      <w:r>
        <w:t>Ved manglende formell kompetanse kan relevant arbeidserfaring eller referanseprosjekter erstatte formell kompetanse.</w:t>
      </w:r>
    </w:p>
    <w:p w14:paraId="224F0C36" w14:textId="77777777" w:rsidR="00BD6963" w:rsidRDefault="00BD6963"/>
    <w:p w14:paraId="4D942837" w14:textId="77777777" w:rsidR="00BD6963" w:rsidRPr="00BD6963" w:rsidRDefault="001177EA">
      <w:pPr>
        <w:rPr>
          <w:b/>
        </w:rPr>
      </w:pPr>
      <w:r w:rsidRPr="00BD6963">
        <w:rPr>
          <w:b/>
        </w:rPr>
        <w:t>Firmanavn</w:t>
      </w:r>
      <w:r w:rsidR="00BD6963" w:rsidRPr="00BD6963">
        <w:rPr>
          <w:b/>
        </w:rPr>
        <w:t xml:space="preserve"> og organisasjonsnummer:</w:t>
      </w:r>
    </w:p>
    <w:p w14:paraId="47D7B373" w14:textId="77777777" w:rsidR="001177EA" w:rsidRPr="00BD6963" w:rsidRDefault="00BD6963">
      <w:pPr>
        <w:rPr>
          <w:b/>
        </w:rPr>
      </w:pPr>
      <w:r w:rsidRPr="00BD6963">
        <w:rPr>
          <w:b/>
        </w:rPr>
        <w:t>P</w:t>
      </w:r>
      <w:r w:rsidR="00483486" w:rsidRPr="00BD6963">
        <w:rPr>
          <w:b/>
        </w:rPr>
        <w:t xml:space="preserve">lankompetanse i firmaet: </w:t>
      </w:r>
    </w:p>
    <w:p w14:paraId="390C2B14" w14:textId="77777777" w:rsidR="00BD6963" w:rsidRDefault="00BD6963">
      <w:r w:rsidRPr="00BD6963">
        <w:rPr>
          <w:b/>
        </w:rPr>
        <w:t>Kontaktperson i firmaet</w:t>
      </w:r>
      <w:r>
        <w:t xml:space="preserve"> (knyttet til planarbeid). Navn </w:t>
      </w:r>
      <w:proofErr w:type="spellStart"/>
      <w:r>
        <w:t>telefonnr</w:t>
      </w:r>
      <w:proofErr w:type="spellEnd"/>
      <w:r>
        <w:t xml:space="preserve"> og e-post: </w:t>
      </w:r>
    </w:p>
    <w:p w14:paraId="22DD721D" w14:textId="77777777" w:rsidR="001177EA" w:rsidRDefault="00BD6963">
      <w:r w:rsidRPr="00BD6963">
        <w:rPr>
          <w:b/>
        </w:rPr>
        <w:t>Firmaets</w:t>
      </w:r>
      <w:r w:rsidR="001177EA" w:rsidRPr="00BD6963">
        <w:rPr>
          <w:b/>
        </w:rPr>
        <w:t xml:space="preserve"> formelle kompetanse</w:t>
      </w:r>
      <w:r w:rsidR="0016374C">
        <w:t xml:space="preserve"> som har betydning for planarbeid: </w:t>
      </w:r>
    </w:p>
    <w:p w14:paraId="246F7FD4" w14:textId="77777777" w:rsidR="0016374C" w:rsidRDefault="0016374C">
      <w:r w:rsidRPr="00BD6963">
        <w:rPr>
          <w:b/>
        </w:rPr>
        <w:t>Referanseprosjekter</w:t>
      </w:r>
      <w:r>
        <w:t xml:space="preserve">, fortrinnsvis nyere, godkjente reguleringsplaner: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266"/>
        <w:gridCol w:w="2266"/>
      </w:tblGrid>
      <w:tr w:rsidR="0016374C" w14:paraId="7894A686" w14:textId="77777777" w:rsidTr="0016374C">
        <w:tc>
          <w:tcPr>
            <w:tcW w:w="2264" w:type="dxa"/>
          </w:tcPr>
          <w:p w14:paraId="6487B1D1" w14:textId="77777777" w:rsidR="0016374C" w:rsidRDefault="0016374C">
            <w:r>
              <w:t>Navn på referanseprosjekt, med lenke til godkjent reguleringsplan</w:t>
            </w:r>
          </w:p>
        </w:tc>
        <w:tc>
          <w:tcPr>
            <w:tcW w:w="2266" w:type="dxa"/>
          </w:tcPr>
          <w:p w14:paraId="44BD9BE8" w14:textId="77777777" w:rsidR="0016374C" w:rsidRDefault="0016374C">
            <w:r>
              <w:t>Beskrivelse av referanseprosjekt</w:t>
            </w:r>
          </w:p>
        </w:tc>
        <w:tc>
          <w:tcPr>
            <w:tcW w:w="2266" w:type="dxa"/>
          </w:tcPr>
          <w:p w14:paraId="3912EC39" w14:textId="77777777" w:rsidR="0016374C" w:rsidRDefault="0016374C">
            <w:r>
              <w:t>Beskrivelse av personens rolle og ansvarsområder i referanseprosjektet</w:t>
            </w:r>
          </w:p>
        </w:tc>
        <w:tc>
          <w:tcPr>
            <w:tcW w:w="2266" w:type="dxa"/>
          </w:tcPr>
          <w:p w14:paraId="25FD117D" w14:textId="77777777" w:rsidR="0016374C" w:rsidRDefault="0016374C">
            <w:r>
              <w:t xml:space="preserve">Kontaktinformasjon til person i kommunen som kjenner referanseprosjektet. </w:t>
            </w:r>
          </w:p>
        </w:tc>
      </w:tr>
      <w:tr w:rsidR="0016374C" w14:paraId="4FB480C3" w14:textId="77777777" w:rsidTr="0016374C">
        <w:tc>
          <w:tcPr>
            <w:tcW w:w="2264" w:type="dxa"/>
          </w:tcPr>
          <w:p w14:paraId="79C552C5" w14:textId="77777777" w:rsidR="0016374C" w:rsidRDefault="0016374C"/>
        </w:tc>
        <w:tc>
          <w:tcPr>
            <w:tcW w:w="2266" w:type="dxa"/>
          </w:tcPr>
          <w:p w14:paraId="22054595" w14:textId="77777777" w:rsidR="0016374C" w:rsidRDefault="0016374C"/>
        </w:tc>
        <w:tc>
          <w:tcPr>
            <w:tcW w:w="2266" w:type="dxa"/>
          </w:tcPr>
          <w:p w14:paraId="3F4B1BE7" w14:textId="77777777" w:rsidR="0016374C" w:rsidRDefault="0016374C"/>
        </w:tc>
        <w:tc>
          <w:tcPr>
            <w:tcW w:w="2266" w:type="dxa"/>
          </w:tcPr>
          <w:p w14:paraId="3F7A3E4A" w14:textId="77777777" w:rsidR="0016374C" w:rsidRDefault="0016374C"/>
        </w:tc>
      </w:tr>
      <w:tr w:rsidR="0016374C" w14:paraId="3EE2BFBD" w14:textId="77777777" w:rsidTr="0016374C">
        <w:tc>
          <w:tcPr>
            <w:tcW w:w="2264" w:type="dxa"/>
          </w:tcPr>
          <w:p w14:paraId="5ABC978C" w14:textId="77777777" w:rsidR="0016374C" w:rsidRDefault="0016374C"/>
        </w:tc>
        <w:tc>
          <w:tcPr>
            <w:tcW w:w="2266" w:type="dxa"/>
          </w:tcPr>
          <w:p w14:paraId="100EC67B" w14:textId="77777777" w:rsidR="0016374C" w:rsidRDefault="0016374C"/>
        </w:tc>
        <w:tc>
          <w:tcPr>
            <w:tcW w:w="2266" w:type="dxa"/>
          </w:tcPr>
          <w:p w14:paraId="21E11063" w14:textId="77777777" w:rsidR="0016374C" w:rsidRDefault="0016374C"/>
        </w:tc>
        <w:tc>
          <w:tcPr>
            <w:tcW w:w="2266" w:type="dxa"/>
          </w:tcPr>
          <w:p w14:paraId="523E662D" w14:textId="77777777" w:rsidR="0016374C" w:rsidRDefault="0016374C"/>
        </w:tc>
      </w:tr>
      <w:tr w:rsidR="0016374C" w14:paraId="1C122E8A" w14:textId="77777777" w:rsidTr="0016374C">
        <w:tc>
          <w:tcPr>
            <w:tcW w:w="2264" w:type="dxa"/>
          </w:tcPr>
          <w:p w14:paraId="1BE28503" w14:textId="77777777" w:rsidR="0016374C" w:rsidRDefault="0016374C"/>
        </w:tc>
        <w:tc>
          <w:tcPr>
            <w:tcW w:w="2266" w:type="dxa"/>
          </w:tcPr>
          <w:p w14:paraId="5C158547" w14:textId="77777777" w:rsidR="0016374C" w:rsidRDefault="0016374C"/>
        </w:tc>
        <w:tc>
          <w:tcPr>
            <w:tcW w:w="2266" w:type="dxa"/>
          </w:tcPr>
          <w:p w14:paraId="40A6CFAE" w14:textId="77777777" w:rsidR="0016374C" w:rsidRDefault="0016374C"/>
        </w:tc>
        <w:tc>
          <w:tcPr>
            <w:tcW w:w="2266" w:type="dxa"/>
          </w:tcPr>
          <w:p w14:paraId="5A7A2CB6" w14:textId="77777777" w:rsidR="0016374C" w:rsidRDefault="0016374C"/>
        </w:tc>
      </w:tr>
    </w:tbl>
    <w:p w14:paraId="0090379B" w14:textId="77777777" w:rsidR="0016374C" w:rsidRDefault="0016374C"/>
    <w:p w14:paraId="37B1F61F" w14:textId="77777777" w:rsidR="001177EA" w:rsidRDefault="002E589D">
      <w:r>
        <w:t xml:space="preserve">Denne dokumentasjonen sendes til kommunen senest sammen med bestilling av oppstartsmøte eller innlevering av reguleringsendring som fremmes. Sendes til: </w:t>
      </w:r>
      <w:hyperlink r:id="rId8" w:history="1">
        <w:r w:rsidRPr="00910C03">
          <w:rPr>
            <w:rStyle w:val="Hyperkobling"/>
          </w:rPr>
          <w:t>post@lindesnes.kommune.no</w:t>
        </w:r>
      </w:hyperlink>
      <w:r>
        <w:t xml:space="preserve"> </w:t>
      </w:r>
    </w:p>
    <w:p w14:paraId="413BE1AC" w14:textId="77777777" w:rsidR="00BD6963" w:rsidRDefault="00BD6963"/>
    <w:p w14:paraId="314D63B2" w14:textId="77777777" w:rsidR="00BD6963" w:rsidRDefault="00BD6963">
      <w:r>
        <w:t>Bekreftelse og signatur:</w:t>
      </w:r>
    </w:p>
    <w:p w14:paraId="00F65FD6" w14:textId="77777777" w:rsidR="00BD6963" w:rsidRDefault="00BD6963">
      <w:r>
        <w:t xml:space="preserve">Jeg bekrefter at opplysningene som er gitt er riktige, og at firmaet fagkyndig til å levere reguleringsplan, jf. </w:t>
      </w:r>
      <w:proofErr w:type="spellStart"/>
      <w:r>
        <w:t>Pbl</w:t>
      </w:r>
      <w:proofErr w:type="spellEnd"/>
      <w:r>
        <w:t xml:space="preserve"> § 12-3, 4.ledd. </w:t>
      </w:r>
    </w:p>
    <w:p w14:paraId="06C742C1" w14:textId="77777777" w:rsidR="004441BE" w:rsidRDefault="004441BE"/>
    <w:p w14:paraId="25588776" w14:textId="77777777" w:rsidR="00BD6963" w:rsidRDefault="00BD6963">
      <w:pPr>
        <w:pBdr>
          <w:bottom w:val="single" w:sz="12" w:space="1" w:color="auto"/>
        </w:pBdr>
      </w:pPr>
    </w:p>
    <w:p w14:paraId="50517253" w14:textId="77777777" w:rsidR="00BD6963" w:rsidRDefault="00BD6963" w:rsidP="00BD6963">
      <w:pPr>
        <w:jc w:val="center"/>
      </w:pPr>
      <w:r>
        <w:t>Sted/dato, signatur og firmanavn</w:t>
      </w:r>
    </w:p>
    <w:sectPr w:rsidR="00BD6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EA"/>
    <w:rsid w:val="001177EA"/>
    <w:rsid w:val="0016374C"/>
    <w:rsid w:val="002E589D"/>
    <w:rsid w:val="004441BE"/>
    <w:rsid w:val="00483486"/>
    <w:rsid w:val="006F7B4D"/>
    <w:rsid w:val="00792787"/>
    <w:rsid w:val="00BD6963"/>
    <w:rsid w:val="00E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2299"/>
  <w15:chartTrackingRefBased/>
  <w15:docId w15:val="{A790FE71-648E-469A-A38D-9EA773BBC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637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637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163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E589D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E58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lindesnes.kommune.n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3F7ADE6F30414DAF3886EA8D604D13" ma:contentTypeVersion="17" ma:contentTypeDescription="Opprett et nytt dokument." ma:contentTypeScope="" ma:versionID="42fe8d7e45c62396a686f76866a01f11">
  <xsd:schema xmlns:xsd="http://www.w3.org/2001/XMLSchema" xmlns:xs="http://www.w3.org/2001/XMLSchema" xmlns:p="http://schemas.microsoft.com/office/2006/metadata/properties" xmlns:ns2="b4bcad68-baca-47a9-84f8-b98a32b896aa" xmlns:ns3="818d4525-76b1-49b2-97c4-debd593c7c96" targetNamespace="http://schemas.microsoft.com/office/2006/metadata/properties" ma:root="true" ma:fieldsID="2c798a000d6d86fb2d7bb5063fb14ac7" ns2:_="" ns3:_="">
    <xsd:import namespace="b4bcad68-baca-47a9-84f8-b98a32b896aa"/>
    <xsd:import namespace="818d4525-76b1-49b2-97c4-debd593c7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cad68-baca-47a9-84f8-b98a32b89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d4525-76b1-49b2-97c4-debd593c7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5d486f4-138c-48df-8638-674d221f2e5d}" ma:internalName="TaxCatchAll" ma:showField="CatchAllData" ma:web="818d4525-76b1-49b2-97c4-debd593c7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d4525-76b1-49b2-97c4-debd593c7c96" xsi:nil="true"/>
    <lcf76f155ced4ddcb4097134ff3c332f xmlns="b4bcad68-baca-47a9-84f8-b98a32b896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59FD28-EDED-4D45-867B-658165CCB1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5BB6D9-7034-4B95-80A2-CB9E90B1E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cad68-baca-47a9-84f8-b98a32b896aa"/>
    <ds:schemaRef ds:uri="818d4525-76b1-49b2-97c4-debd593c7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A8AEC-614E-4539-871D-D3F76AA8A43C}">
  <ds:schemaRefs>
    <ds:schemaRef ds:uri="http://schemas.microsoft.com/office/2006/metadata/properties"/>
    <ds:schemaRef ds:uri="http://schemas.microsoft.com/office/infopath/2007/PartnerControls"/>
    <ds:schemaRef ds:uri="818d4525-76b1-49b2-97c4-debd593c7c96"/>
    <ds:schemaRef ds:uri="b4bcad68-baca-47a9-84f8-b98a32b896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DDV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Kristine Lysestøl</dc:creator>
  <cp:keywords/>
  <dc:description/>
  <cp:lastModifiedBy>Trine Bydahl Gulbrandsen</cp:lastModifiedBy>
  <cp:revision>2</cp:revision>
  <cp:lastPrinted>2020-09-21T12:45:00Z</cp:lastPrinted>
  <dcterms:created xsi:type="dcterms:W3CDTF">2026-06-05T10:06:00Z</dcterms:created>
  <dcterms:modified xsi:type="dcterms:W3CDTF">2026-06-05T10:06:00Z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0x010100DE3F7ADE6F30414DAF3886EA8D604D13</vt:lpwstr>
  </property>
</Properties>
</file>